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bookmarkStart w:id="0" w:name="_GoBack"/>
      <w:bookmarkEnd w:id="0"/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:rsidR="002A0EFC" w:rsidRPr="00F12F1C" w:rsidRDefault="002A0EF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手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町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長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2035DD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:rsidR="001E5A99" w:rsidRPr="00F12F1C" w:rsidRDefault="001E5A99" w:rsidP="00BF0CCD">
      <w:pPr>
        <w:pStyle w:val="a3"/>
        <w:spacing w:line="360" w:lineRule="auto"/>
        <w:rPr>
          <w:rFonts w:ascii="ＭＳ 明朝" w:eastAsia="ＭＳ 明朝" w:hAnsi="ＭＳ 明朝"/>
          <w:sz w:val="22"/>
          <w:szCs w:val="22"/>
          <w:lang w:eastAsia="ja-JP"/>
        </w:rPr>
      </w:pPr>
    </w:p>
    <w:p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令和</w:t>
      </w:r>
      <w:r w:rsidR="008C32F9">
        <w:rPr>
          <w:rFonts w:ascii="ＭＳ 明朝" w:eastAsia="ＭＳ 明朝" w:hAnsi="ＭＳ 明朝" w:hint="eastAsia"/>
          <w:lang w:eastAsia="ja-JP"/>
        </w:rPr>
        <w:t>４</w:t>
      </w:r>
      <w:r w:rsidRPr="00F12F1C">
        <w:rPr>
          <w:rFonts w:ascii="ＭＳ 明朝" w:eastAsia="ＭＳ 明朝" w:hAnsi="ＭＳ 明朝" w:hint="eastAsia"/>
          <w:lang w:eastAsia="ja-JP"/>
        </w:rPr>
        <w:t>年</w:t>
      </w:r>
      <w:r w:rsidR="008C32F9">
        <w:rPr>
          <w:rFonts w:ascii="ＭＳ 明朝" w:eastAsia="ＭＳ 明朝" w:hAnsi="ＭＳ 明朝" w:hint="eastAsia"/>
          <w:lang w:eastAsia="ja-JP"/>
        </w:rPr>
        <w:t>６</w:t>
      </w:r>
      <w:r w:rsidRPr="00F12F1C">
        <w:rPr>
          <w:rFonts w:ascii="ＭＳ 明朝" w:eastAsia="ＭＳ 明朝" w:hAnsi="ＭＳ 明朝" w:hint="eastAsia"/>
          <w:lang w:eastAsia="ja-JP"/>
        </w:rPr>
        <w:t>月</w:t>
      </w:r>
      <w:r w:rsidR="008C32F9">
        <w:rPr>
          <w:rFonts w:ascii="ＭＳ 明朝" w:eastAsia="ＭＳ 明朝" w:hAnsi="ＭＳ 明朝" w:hint="eastAsia"/>
          <w:lang w:eastAsia="ja-JP"/>
        </w:rPr>
        <w:t>１日付けで手続き</w:t>
      </w:r>
      <w:r w:rsidRPr="00F12F1C">
        <w:rPr>
          <w:rFonts w:ascii="ＭＳ 明朝" w:eastAsia="ＭＳ 明朝" w:hAnsi="ＭＳ 明朝" w:hint="eastAsia"/>
          <w:lang w:eastAsia="ja-JP"/>
        </w:rPr>
        <w:t>開始の告示のあった、</w:t>
      </w:r>
      <w:r w:rsidR="008C32F9" w:rsidRPr="008C32F9">
        <w:rPr>
          <w:rFonts w:ascii="ＭＳ 明朝" w:eastAsia="ＭＳ 明朝" w:hAnsi="ＭＳ 明朝" w:hint="eastAsia"/>
          <w:lang w:eastAsia="ja-JP"/>
        </w:rPr>
        <w:t>鞍手町新庁舎等建設工事公募型指名競争入札に係る公募</w:t>
      </w:r>
      <w:r w:rsidRPr="00F12F1C">
        <w:rPr>
          <w:rFonts w:ascii="ＭＳ 明朝" w:eastAsia="ＭＳ 明朝" w:hAnsi="ＭＳ 明朝" w:hint="eastAsia"/>
          <w:lang w:eastAsia="ja-JP"/>
        </w:rPr>
        <w:t>について、同</w:t>
      </w:r>
      <w:r w:rsidR="003F6397">
        <w:rPr>
          <w:rFonts w:ascii="ＭＳ 明朝" w:eastAsia="ＭＳ 明朝" w:hAnsi="ＭＳ 明朝" w:hint="eastAsia"/>
          <w:lang w:eastAsia="ja-JP"/>
        </w:rPr>
        <w:t>公募</w:t>
      </w:r>
      <w:r w:rsidRPr="00F12F1C">
        <w:rPr>
          <w:rFonts w:ascii="ＭＳ 明朝" w:eastAsia="ＭＳ 明朝" w:hAnsi="ＭＳ 明朝" w:hint="eastAsia"/>
          <w:lang w:eastAsia="ja-JP"/>
        </w:rPr>
        <w:t>の実施要項を遵守し、参加の意思を表明します。</w:t>
      </w:r>
    </w:p>
    <w:p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:rsidTr="000F49E6">
        <w:trPr>
          <w:trHeight w:hRule="exact" w:val="357"/>
        </w:trPr>
        <w:tc>
          <w:tcPr>
            <w:tcW w:w="515" w:type="dxa"/>
            <w:vAlign w:val="center"/>
          </w:tcPr>
          <w:p w:rsidR="00DE4485" w:rsidRPr="000F49E6" w:rsidRDefault="00DE4485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:rsidR="00DE4485" w:rsidRPr="000F49E6" w:rsidRDefault="00DE4485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:rsidR="00DE4485" w:rsidRPr="000F49E6" w:rsidRDefault="00DE4485" w:rsidP="001E5A99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spacing w:line="200" w:lineRule="exact"/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:rsidR="00DE4485" w:rsidRPr="000F49E6" w:rsidRDefault="00DE4485" w:rsidP="001E5A99">
            <w:pPr>
              <w:pStyle w:val="TableParagraph"/>
              <w:tabs>
                <w:tab w:val="left" w:pos="479"/>
              </w:tabs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2A0EFC" w:rsidRPr="000F49E6" w:rsidRDefault="002A0EFC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:rsidR="002A0EFC" w:rsidRPr="000F49E6" w:rsidRDefault="00A230A3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:rsidR="002A0EFC" w:rsidRPr="000F49E6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:rsidR="002A0EFC" w:rsidRPr="007E34BA" w:rsidRDefault="002A0EFC" w:rsidP="001E5A9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本様式</w:t>
            </w:r>
          </w:p>
        </w:tc>
      </w:tr>
      <w:tr w:rsidR="003F6397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6397" w:rsidRPr="000F49E6" w:rsidRDefault="003F6397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:rsidR="003F6397" w:rsidRPr="000F49E6" w:rsidRDefault="003F6397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072" w:type="dxa"/>
            <w:vAlign w:val="center"/>
          </w:tcPr>
          <w:p w:rsidR="003F6397" w:rsidRPr="000F49E6" w:rsidRDefault="003F6397" w:rsidP="004B7AD5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参加者の同種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建設工事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実績</w:t>
            </w:r>
          </w:p>
        </w:tc>
        <w:tc>
          <w:tcPr>
            <w:tcW w:w="2924" w:type="dxa"/>
            <w:vAlign w:val="center"/>
          </w:tcPr>
          <w:p w:rsidR="003F6397" w:rsidRPr="00B11C26" w:rsidRDefault="00B11C26" w:rsidP="00B11C26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 w:rsidR="00C2347C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</w:t>
            </w:r>
            <w:r w:rsidR="003F6397"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添付すること。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1E7A84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1E7A84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1E7A84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F5B7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監理技術者に関する調書</w:t>
            </w:r>
          </w:p>
        </w:tc>
        <w:tc>
          <w:tcPr>
            <w:tcW w:w="2924" w:type="dxa"/>
            <w:vAlign w:val="center"/>
          </w:tcPr>
          <w:p w:rsidR="003F5B7A" w:rsidRPr="007E34BA" w:rsidRDefault="00C2347C" w:rsidP="001E7A84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技術的特性に関する調書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会社パンフレット等の資料による代用可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営業所一覧表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参加者に所属する技術者及び有資格者名簿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。発注者が求めた場合のみ資格者証の写し等を添付すること。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建設業許可書の写し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⑪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経営規模等評価結果通知書・総合評定値通知書の写し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⑫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印鑑証明書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⑬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⑭</w:t>
            </w:r>
          </w:p>
        </w:tc>
        <w:tc>
          <w:tcPr>
            <w:tcW w:w="677" w:type="dxa"/>
            <w:vAlign w:val="center"/>
          </w:tcPr>
          <w:p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3F5B7A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2A0EFC" w:rsidRPr="000F49E6" w:rsidTr="00BF0CCD">
        <w:trPr>
          <w:trHeight w:hRule="exact" w:val="431"/>
        </w:trPr>
        <w:tc>
          <w:tcPr>
            <w:tcW w:w="515" w:type="dxa"/>
            <w:vAlign w:val="center"/>
          </w:tcPr>
          <w:p w:rsidR="002A0EFC" w:rsidRPr="000F49E6" w:rsidRDefault="003F5B7A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⑮</w:t>
            </w:r>
          </w:p>
        </w:tc>
        <w:tc>
          <w:tcPr>
            <w:tcW w:w="677" w:type="dxa"/>
            <w:vAlign w:val="center"/>
          </w:tcPr>
          <w:p w:rsidR="002A0EFC" w:rsidRPr="000F49E6" w:rsidRDefault="002A0EFC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:rsidR="002A0EFC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  <w:r w:rsidR="001E5A99"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:rsidR="002A0EFC" w:rsidRPr="000F49E6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:rsidR="002A0EFC" w:rsidRPr="007E34BA" w:rsidRDefault="002A0EFC" w:rsidP="001E5A9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 w:rsidR="001E5A99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</w:tbl>
    <w:p w:rsidR="00DE4485" w:rsidRPr="00DE4485" w:rsidRDefault="006B542B" w:rsidP="002A0EFC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鞍手町に対して令和３年度</w:t>
      </w:r>
      <w:r w:rsidR="00DE4485"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競争入札参加資格申請が済んでいる場合、番号</w:t>
      </w:r>
      <w:r w:rsidR="00ED401C">
        <w:rPr>
          <w:rFonts w:ascii="ＭＳ 明朝" w:eastAsia="ＭＳ 明朝" w:hAnsi="ＭＳ 明朝" w:hint="eastAsia"/>
          <w:sz w:val="18"/>
          <w:szCs w:val="18"/>
          <w:lang w:eastAsia="ja-JP"/>
        </w:rPr>
        <w:t>⑥</w:t>
      </w:r>
      <w:r w:rsidR="00DE4485"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ED401C">
        <w:rPr>
          <w:rFonts w:ascii="ＭＳ 明朝" w:eastAsia="ＭＳ 明朝" w:hAnsi="ＭＳ 明朝" w:hint="eastAsia"/>
          <w:sz w:val="18"/>
          <w:szCs w:val="18"/>
          <w:lang w:eastAsia="ja-JP"/>
        </w:rPr>
        <w:t>⑮</w:t>
      </w:r>
      <w:r w:rsidR="00DE4485"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</w:t>
      </w:r>
      <w:r w:rsidR="001E5A99">
        <w:rPr>
          <w:rFonts w:ascii="ＭＳ 明朝" w:eastAsia="ＭＳ 明朝" w:hAnsi="ＭＳ 明朝" w:hint="eastAsia"/>
          <w:sz w:val="18"/>
          <w:szCs w:val="18"/>
          <w:lang w:eastAsia="ja-JP"/>
        </w:rPr>
        <w:t>とする</w:t>
      </w:r>
      <w:r w:rsidR="00DE4485"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ED401C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</w:t>
      </w:r>
      <w:r w:rsidR="001E5A99">
        <w:rPr>
          <w:rFonts w:ascii="ＭＳ 明朝" w:eastAsia="ＭＳ 明朝" w:hAnsi="ＭＳ 明朝" w:hint="eastAsia"/>
          <w:sz w:val="18"/>
          <w:szCs w:val="18"/>
          <w:lang w:eastAsia="ja-JP"/>
        </w:rPr>
        <w:t>とする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:rsidR="00853A3E" w:rsidRPr="00D45C57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853A3E" w:rsidRPr="00F12F1C" w:rsidRDefault="0056285A" w:rsidP="000D0CAD">
      <w:pPr>
        <w:tabs>
          <w:tab w:val="left" w:pos="1871"/>
        </w:tabs>
        <w:rPr>
          <w:rFonts w:ascii="ＭＳ 明朝" w:eastAsia="ＭＳ 明朝" w:hAnsi="ＭＳ 明朝"/>
        </w:rPr>
      </w:pPr>
      <w:r w:rsidRPr="00F12F1C">
        <w:rPr>
          <w:rFonts w:ascii="ＭＳ 明朝" w:eastAsia="ＭＳ 明朝" w:hAnsi="ＭＳ 明朝" w:hint="eastAsia"/>
        </w:rPr>
        <w:t>○</w:t>
      </w:r>
      <w:r w:rsidR="000D0CAD">
        <w:rPr>
          <w:rFonts w:ascii="ＭＳ 明朝" w:eastAsia="ＭＳ 明朝" w:hAnsi="ＭＳ 明朝" w:hint="eastAsia"/>
          <w:lang w:eastAsia="ja-JP"/>
        </w:rPr>
        <w:t xml:space="preserve">提出部数　</w:t>
      </w:r>
      <w:r w:rsidR="00DE4485">
        <w:rPr>
          <w:rFonts w:ascii="ＭＳ 明朝" w:eastAsia="ＭＳ 明朝" w:hAnsi="ＭＳ 明朝" w:hint="eastAsia"/>
          <w:lang w:eastAsia="ja-JP"/>
        </w:rPr>
        <w:t>各</w:t>
      </w:r>
      <w:r w:rsidRPr="00F12F1C">
        <w:rPr>
          <w:rFonts w:ascii="ＭＳ 明朝" w:eastAsia="ＭＳ 明朝" w:hAnsi="ＭＳ 明朝" w:hint="eastAsia"/>
        </w:rPr>
        <w:t>１部</w:t>
      </w:r>
    </w:p>
    <w:sectPr w:rsidR="00853A3E" w:rsidRPr="00F12F1C" w:rsidSect="00BF0CCD">
      <w:pgSz w:w="11910" w:h="16840"/>
      <w:pgMar w:top="1134" w:right="1134" w:bottom="567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79" w:rsidRDefault="00A02D79" w:rsidP="00307384">
      <w:r>
        <w:separator/>
      </w:r>
    </w:p>
  </w:endnote>
  <w:endnote w:type="continuationSeparator" w:id="0">
    <w:p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79" w:rsidRDefault="00A02D79" w:rsidP="00307384">
      <w:r>
        <w:separator/>
      </w:r>
    </w:p>
  </w:footnote>
  <w:footnote w:type="continuationSeparator" w:id="0">
    <w:p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E"/>
    <w:rsid w:val="00087364"/>
    <w:rsid w:val="000D0CAD"/>
    <w:rsid w:val="000D12D3"/>
    <w:rsid w:val="000F49E6"/>
    <w:rsid w:val="0011458F"/>
    <w:rsid w:val="001E5A99"/>
    <w:rsid w:val="002035DD"/>
    <w:rsid w:val="00283668"/>
    <w:rsid w:val="002A0EFC"/>
    <w:rsid w:val="00307384"/>
    <w:rsid w:val="0039207E"/>
    <w:rsid w:val="003F5B7A"/>
    <w:rsid w:val="003F6397"/>
    <w:rsid w:val="004B7AD5"/>
    <w:rsid w:val="004F2FD5"/>
    <w:rsid w:val="00555B4F"/>
    <w:rsid w:val="00557888"/>
    <w:rsid w:val="0056285A"/>
    <w:rsid w:val="00571275"/>
    <w:rsid w:val="00582E46"/>
    <w:rsid w:val="00585C47"/>
    <w:rsid w:val="00600F70"/>
    <w:rsid w:val="006020A0"/>
    <w:rsid w:val="006B542B"/>
    <w:rsid w:val="007E34BA"/>
    <w:rsid w:val="00851F45"/>
    <w:rsid w:val="00853A3E"/>
    <w:rsid w:val="008C32F9"/>
    <w:rsid w:val="009A4A05"/>
    <w:rsid w:val="00A02D79"/>
    <w:rsid w:val="00A230A3"/>
    <w:rsid w:val="00B11C26"/>
    <w:rsid w:val="00B25E65"/>
    <w:rsid w:val="00BF0CCD"/>
    <w:rsid w:val="00C2347C"/>
    <w:rsid w:val="00C25492"/>
    <w:rsid w:val="00D058F2"/>
    <w:rsid w:val="00D45C57"/>
    <w:rsid w:val="00DB4BFE"/>
    <w:rsid w:val="00DD4A68"/>
    <w:rsid w:val="00DE4485"/>
    <w:rsid w:val="00E723EC"/>
    <w:rsid w:val="00ED401C"/>
    <w:rsid w:val="00F12F1C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Kurate</cp:lastModifiedBy>
  <cp:revision>18</cp:revision>
  <cp:lastPrinted>2022-05-27T06:03:00Z</cp:lastPrinted>
  <dcterms:created xsi:type="dcterms:W3CDTF">2020-02-12T04:59:00Z</dcterms:created>
  <dcterms:modified xsi:type="dcterms:W3CDTF">2022-05-27T06:03:00Z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